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F0" w:rsidRDefault="00D81907" w:rsidP="00AE45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b/>
          <w:bCs/>
        </w:rPr>
      </w:pPr>
      <w:r>
        <w:rPr>
          <w:noProof/>
        </w:rPr>
        <w:drawing>
          <wp:inline distT="0" distB="0" distL="0" distR="0">
            <wp:extent cx="1343771" cy="739074"/>
            <wp:effectExtent l="0" t="0" r="0" b="4445"/>
            <wp:docPr id="1" name="Picture 1" descr="LWS Logo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S Logo RE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6033" cy="740318"/>
                    </a:xfrm>
                    <a:prstGeom prst="rect">
                      <a:avLst/>
                    </a:prstGeom>
                    <a:noFill/>
                    <a:ln>
                      <a:noFill/>
                    </a:ln>
                  </pic:spPr>
                </pic:pic>
              </a:graphicData>
            </a:graphic>
          </wp:inline>
        </w:drawing>
      </w:r>
    </w:p>
    <w:p w:rsidR="00AE45F0" w:rsidRPr="00D81907" w:rsidRDefault="00AE45F0" w:rsidP="00AE45F0">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hAnsi="Calibri" w:cs="Arial"/>
          <w:b/>
          <w:bCs/>
          <w:sz w:val="16"/>
          <w:szCs w:val="16"/>
        </w:rPr>
      </w:pPr>
    </w:p>
    <w:p w:rsidR="00AE45F0" w:rsidRDefault="00AE45F0" w:rsidP="00D8190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Calibri" w:hAnsi="Calibri" w:cs="Arial"/>
          <w:b/>
          <w:bCs/>
        </w:rPr>
      </w:pPr>
      <w:r>
        <w:rPr>
          <w:rFonts w:ascii="Calibri" w:hAnsi="Calibri" w:cs="Arial"/>
          <w:b/>
          <w:bCs/>
        </w:rPr>
        <w:t>Job Description</w:t>
      </w:r>
    </w:p>
    <w:p w:rsidR="00F86D78" w:rsidRPr="00E14CC8" w:rsidRDefault="00F86D78" w:rsidP="00D81907">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center"/>
        <w:rPr>
          <w:rFonts w:ascii="Calibri" w:hAnsi="Calibri" w:cs="Arial"/>
          <w:b/>
          <w:bCs/>
          <w:sz w:val="28"/>
          <w:szCs w:val="28"/>
        </w:rPr>
      </w:pPr>
      <w:r w:rsidRPr="00E14CC8">
        <w:rPr>
          <w:rFonts w:ascii="Calibri" w:hAnsi="Calibri" w:cs="Arial"/>
          <w:b/>
          <w:bCs/>
          <w:sz w:val="28"/>
          <w:szCs w:val="28"/>
        </w:rPr>
        <w:t>Director of Philanthropy</w:t>
      </w:r>
    </w:p>
    <w:p w:rsidR="00F86D78" w:rsidRDefault="00F86D78" w:rsidP="00331F67">
      <w:pPr>
        <w:widowControl/>
        <w:tabs>
          <w:tab w:val="left" w:pos="-720"/>
        </w:tabs>
        <w:spacing w:after="120"/>
        <w:rPr>
          <w:rFonts w:asciiTheme="minorHAnsi" w:hAnsiTheme="minorHAnsi"/>
          <w:sz w:val="22"/>
          <w:szCs w:val="22"/>
        </w:rPr>
      </w:pPr>
    </w:p>
    <w:p w:rsidR="00F86D78" w:rsidRDefault="00F86D78" w:rsidP="00331F67">
      <w:pPr>
        <w:widowControl/>
        <w:tabs>
          <w:tab w:val="left" w:pos="-720"/>
        </w:tabs>
        <w:spacing w:after="120"/>
        <w:rPr>
          <w:rFonts w:asciiTheme="minorHAnsi" w:hAnsiTheme="minorHAnsi"/>
          <w:b/>
          <w:sz w:val="22"/>
          <w:szCs w:val="22"/>
        </w:rPr>
      </w:pPr>
      <w:r>
        <w:rPr>
          <w:rFonts w:asciiTheme="minorHAnsi" w:hAnsiTheme="minorHAnsi"/>
          <w:b/>
          <w:sz w:val="22"/>
          <w:szCs w:val="22"/>
        </w:rPr>
        <w:t>Location:</w:t>
      </w:r>
      <w:r>
        <w:rPr>
          <w:rFonts w:asciiTheme="minorHAnsi" w:hAnsiTheme="minorHAnsi"/>
          <w:b/>
          <w:sz w:val="22"/>
          <w:szCs w:val="22"/>
        </w:rPr>
        <w:tab/>
      </w:r>
      <w:r w:rsidR="00E14CC8" w:rsidRPr="00A472DF">
        <w:rPr>
          <w:rFonts w:asciiTheme="minorHAnsi" w:hAnsiTheme="minorHAnsi"/>
          <w:sz w:val="22"/>
          <w:szCs w:val="22"/>
        </w:rPr>
        <w:t xml:space="preserve">Onsite at </w:t>
      </w:r>
      <w:r w:rsidRPr="00A472DF">
        <w:rPr>
          <w:rFonts w:asciiTheme="minorHAnsi" w:hAnsiTheme="minorHAnsi"/>
          <w:sz w:val="22"/>
          <w:szCs w:val="22"/>
        </w:rPr>
        <w:t>624 W. 6</w:t>
      </w:r>
      <w:r w:rsidRPr="00A472DF">
        <w:rPr>
          <w:rFonts w:asciiTheme="minorHAnsi" w:hAnsiTheme="minorHAnsi"/>
          <w:sz w:val="22"/>
          <w:szCs w:val="22"/>
          <w:vertAlign w:val="superscript"/>
        </w:rPr>
        <w:t>th</w:t>
      </w:r>
      <w:r w:rsidRPr="00A472DF">
        <w:rPr>
          <w:rFonts w:asciiTheme="minorHAnsi" w:hAnsiTheme="minorHAnsi"/>
          <w:sz w:val="22"/>
          <w:szCs w:val="22"/>
        </w:rPr>
        <w:t xml:space="preserve"> St. Winston-Salem, NC</w:t>
      </w:r>
      <w:r>
        <w:rPr>
          <w:rFonts w:asciiTheme="minorHAnsi" w:hAnsiTheme="minorHAnsi"/>
          <w:b/>
          <w:sz w:val="22"/>
          <w:szCs w:val="22"/>
        </w:rPr>
        <w:br/>
        <w:t>Terms:</w:t>
      </w:r>
      <w:r>
        <w:rPr>
          <w:rFonts w:asciiTheme="minorHAnsi" w:hAnsiTheme="minorHAnsi"/>
          <w:b/>
          <w:sz w:val="22"/>
          <w:szCs w:val="22"/>
        </w:rPr>
        <w:tab/>
      </w:r>
      <w:r>
        <w:rPr>
          <w:rFonts w:asciiTheme="minorHAnsi" w:hAnsiTheme="minorHAnsi"/>
          <w:b/>
          <w:sz w:val="22"/>
          <w:szCs w:val="22"/>
        </w:rPr>
        <w:tab/>
      </w:r>
      <w:r w:rsidRPr="00A472DF">
        <w:rPr>
          <w:rFonts w:asciiTheme="minorHAnsi" w:hAnsiTheme="minorHAnsi"/>
          <w:sz w:val="22"/>
          <w:szCs w:val="22"/>
        </w:rPr>
        <w:t>Full-time</w:t>
      </w:r>
      <w:r w:rsidR="00092D54" w:rsidRPr="00A472DF">
        <w:rPr>
          <w:rFonts w:asciiTheme="minorHAnsi" w:hAnsiTheme="minorHAnsi"/>
          <w:sz w:val="22"/>
          <w:szCs w:val="22"/>
        </w:rPr>
        <w:t xml:space="preserve">, Monday </w:t>
      </w:r>
      <w:r w:rsidR="00A472DF">
        <w:rPr>
          <w:rFonts w:asciiTheme="minorHAnsi" w:hAnsiTheme="minorHAnsi"/>
          <w:sz w:val="22"/>
          <w:szCs w:val="22"/>
        </w:rPr>
        <w:t>–</w:t>
      </w:r>
      <w:r w:rsidR="00092D54" w:rsidRPr="00A472DF">
        <w:rPr>
          <w:rFonts w:asciiTheme="minorHAnsi" w:hAnsiTheme="minorHAnsi"/>
          <w:sz w:val="22"/>
          <w:szCs w:val="22"/>
        </w:rPr>
        <w:t xml:space="preserve"> Friday</w:t>
      </w:r>
      <w:r w:rsidR="00A472DF">
        <w:rPr>
          <w:rFonts w:asciiTheme="minorHAnsi" w:hAnsiTheme="minorHAnsi"/>
          <w:sz w:val="22"/>
          <w:szCs w:val="22"/>
        </w:rPr>
        <w:t>, occasional evenings</w:t>
      </w:r>
      <w:bookmarkStart w:id="0" w:name="_GoBack"/>
      <w:bookmarkEnd w:id="0"/>
      <w:r>
        <w:rPr>
          <w:rFonts w:asciiTheme="minorHAnsi" w:hAnsiTheme="minorHAnsi"/>
          <w:b/>
          <w:sz w:val="22"/>
          <w:szCs w:val="22"/>
        </w:rPr>
        <w:br/>
        <w:t>Salary:</w:t>
      </w:r>
      <w:r>
        <w:rPr>
          <w:rFonts w:asciiTheme="minorHAnsi" w:hAnsiTheme="minorHAnsi"/>
          <w:b/>
          <w:sz w:val="22"/>
          <w:szCs w:val="22"/>
        </w:rPr>
        <w:tab/>
      </w:r>
      <w:r>
        <w:rPr>
          <w:rFonts w:asciiTheme="minorHAnsi" w:hAnsiTheme="minorHAnsi"/>
          <w:b/>
          <w:sz w:val="22"/>
          <w:szCs w:val="22"/>
        </w:rPr>
        <w:tab/>
      </w:r>
      <w:r w:rsidRPr="00A472DF">
        <w:rPr>
          <w:rFonts w:asciiTheme="minorHAnsi" w:hAnsiTheme="minorHAnsi"/>
          <w:sz w:val="22"/>
          <w:szCs w:val="22"/>
        </w:rPr>
        <w:t>$55,000 - $65,000</w:t>
      </w:r>
      <w:r w:rsidR="00092D54" w:rsidRPr="00A472DF">
        <w:rPr>
          <w:rFonts w:asciiTheme="minorHAnsi" w:hAnsiTheme="minorHAnsi"/>
          <w:sz w:val="22"/>
          <w:szCs w:val="22"/>
        </w:rPr>
        <w:t>, commensurate with experience</w:t>
      </w:r>
      <w:r w:rsidR="00092D54">
        <w:rPr>
          <w:rFonts w:asciiTheme="minorHAnsi" w:hAnsiTheme="minorHAnsi"/>
          <w:b/>
          <w:sz w:val="22"/>
          <w:szCs w:val="22"/>
        </w:rPr>
        <w:br/>
        <w:t>Benefits:</w:t>
      </w:r>
      <w:r w:rsidR="00092D54">
        <w:rPr>
          <w:rFonts w:asciiTheme="minorHAnsi" w:hAnsiTheme="minorHAnsi"/>
          <w:b/>
          <w:sz w:val="22"/>
          <w:szCs w:val="22"/>
        </w:rPr>
        <w:tab/>
      </w:r>
      <w:r w:rsidR="00092D54" w:rsidRPr="00A472DF">
        <w:rPr>
          <w:rFonts w:asciiTheme="minorHAnsi" w:hAnsiTheme="minorHAnsi"/>
          <w:sz w:val="22"/>
          <w:szCs w:val="22"/>
        </w:rPr>
        <w:t>Health, Dental and Vision Insurance, PTO</w:t>
      </w:r>
    </w:p>
    <w:p w:rsidR="00F86D78" w:rsidRPr="00F86D78" w:rsidRDefault="00F86D78" w:rsidP="00331F67">
      <w:pPr>
        <w:widowControl/>
        <w:tabs>
          <w:tab w:val="left" w:pos="-720"/>
        </w:tabs>
        <w:spacing w:after="120"/>
        <w:rPr>
          <w:rFonts w:asciiTheme="minorHAnsi" w:hAnsiTheme="minorHAnsi"/>
          <w:b/>
          <w:sz w:val="22"/>
          <w:szCs w:val="22"/>
        </w:rPr>
      </w:pPr>
    </w:p>
    <w:p w:rsidR="00331F67" w:rsidRDefault="00331F67" w:rsidP="00331F67">
      <w:pPr>
        <w:widowControl/>
        <w:tabs>
          <w:tab w:val="left" w:pos="-720"/>
        </w:tabs>
        <w:spacing w:after="120"/>
        <w:rPr>
          <w:rFonts w:asciiTheme="minorHAnsi" w:hAnsiTheme="minorHAnsi"/>
          <w:sz w:val="22"/>
          <w:szCs w:val="22"/>
        </w:rPr>
      </w:pPr>
      <w:r w:rsidRPr="00331F67">
        <w:rPr>
          <w:rFonts w:asciiTheme="minorHAnsi" w:hAnsiTheme="minorHAnsi"/>
          <w:sz w:val="22"/>
          <w:szCs w:val="22"/>
        </w:rPr>
        <w:t>Leadership Winston-Salem seeks a qualified professional to serve as Director of Philanthropy, a full-time, salaried position that reports to the Executive Director and interacts directly with the Fundraising Committee and the Board of Directors. Liaisons closely with Finance Committee and Alumni Council.</w:t>
      </w:r>
    </w:p>
    <w:p w:rsidR="00331F67" w:rsidRDefault="00331F67" w:rsidP="00331F67">
      <w:pPr>
        <w:widowControl/>
        <w:tabs>
          <w:tab w:val="left" w:pos="-720"/>
        </w:tabs>
        <w:spacing w:after="120"/>
        <w:rPr>
          <w:rFonts w:asciiTheme="minorHAnsi" w:hAnsiTheme="minorHAnsi"/>
          <w:sz w:val="22"/>
          <w:szCs w:val="22"/>
        </w:rPr>
      </w:pPr>
      <w:r w:rsidRPr="00331F67">
        <w:rPr>
          <w:rFonts w:asciiTheme="minorHAnsi" w:hAnsiTheme="minorHAnsi"/>
          <w:sz w:val="22"/>
          <w:szCs w:val="22"/>
        </w:rPr>
        <w:t>Leadership Winston-Salem is a non-profit organization with a mission of educating, connecting and energizing leaders to serve and improve the community. With more than 2,200 alumni, its nine-month Flagship program for leaders from all sectors of the community and its evening executive INSIGHT program facilitate deeper connections and community engagement.</w:t>
      </w:r>
    </w:p>
    <w:p w:rsidR="00AE45F0" w:rsidRDefault="00D81907" w:rsidP="00705F8A">
      <w:pPr>
        <w:widowControl/>
        <w:tabs>
          <w:tab w:val="left" w:pos="-720"/>
        </w:tabs>
        <w:spacing w:before="240"/>
        <w:rPr>
          <w:rFonts w:ascii="Calibri" w:hAnsi="Calibri" w:cs="Arial"/>
          <w:sz w:val="22"/>
          <w:szCs w:val="22"/>
        </w:rPr>
      </w:pPr>
      <w:r w:rsidRPr="00D81907">
        <w:rPr>
          <w:rFonts w:ascii="Calibri" w:hAnsi="Calibri" w:cs="Arial"/>
          <w:b/>
          <w:bCs/>
          <w:sz w:val="22"/>
          <w:szCs w:val="22"/>
          <w:u w:val="single"/>
        </w:rPr>
        <w:t>Essential Duties and Job Responsibilities</w:t>
      </w:r>
      <w:r w:rsidR="00AE45F0">
        <w:rPr>
          <w:rFonts w:ascii="Calibri" w:hAnsi="Calibri" w:cs="Arial"/>
          <w:b/>
          <w:bCs/>
          <w:sz w:val="22"/>
          <w:szCs w:val="22"/>
        </w:rPr>
        <w:t xml:space="preserve">: </w:t>
      </w:r>
    </w:p>
    <w:p w:rsidR="00AE45F0" w:rsidRPr="00255D60" w:rsidRDefault="00255D60" w:rsidP="00FE3D26">
      <w:pPr>
        <w:pStyle w:val="ListParagraph"/>
        <w:numPr>
          <w:ilvl w:val="0"/>
          <w:numId w:val="6"/>
        </w:numPr>
        <w:ind w:left="360"/>
        <w:rPr>
          <w:rFonts w:ascii="Calibri" w:hAnsi="Calibri" w:cs="Arial"/>
          <w:sz w:val="22"/>
          <w:szCs w:val="22"/>
        </w:rPr>
      </w:pPr>
      <w:r>
        <w:rPr>
          <w:rFonts w:ascii="Calibri" w:hAnsi="Calibri" w:cs="Arial"/>
          <w:sz w:val="22"/>
          <w:szCs w:val="22"/>
        </w:rPr>
        <w:t xml:space="preserve">Develop and execute a comprehensive plan to meet fundraising goals </w:t>
      </w:r>
      <w:r w:rsidR="00972D9F">
        <w:rPr>
          <w:rFonts w:ascii="Calibri" w:hAnsi="Calibri" w:cs="Arial"/>
          <w:sz w:val="22"/>
          <w:szCs w:val="22"/>
        </w:rPr>
        <w:t>through relationship building and solicitation from individual donors, corporate sponsors and foundation support.</w:t>
      </w:r>
    </w:p>
    <w:p w:rsidR="00AE45F0" w:rsidRDefault="00AE45F0" w:rsidP="00FE3D26">
      <w:pPr>
        <w:numPr>
          <w:ilvl w:val="0"/>
          <w:numId w:val="1"/>
        </w:numPr>
        <w:tabs>
          <w:tab w:val="clear" w:pos="720"/>
          <w:tab w:val="num" w:pos="0"/>
        </w:tabs>
        <w:ind w:left="360"/>
        <w:rPr>
          <w:rFonts w:ascii="Calibri" w:hAnsi="Calibri" w:cs="Arial"/>
          <w:sz w:val="22"/>
          <w:szCs w:val="22"/>
        </w:rPr>
      </w:pPr>
      <w:r>
        <w:rPr>
          <w:rFonts w:ascii="Calibri" w:hAnsi="Calibri" w:cs="Arial"/>
          <w:sz w:val="22"/>
          <w:szCs w:val="22"/>
        </w:rPr>
        <w:t xml:space="preserve">Perform prospect management and biographical </w:t>
      </w:r>
      <w:r w:rsidR="0020576F">
        <w:rPr>
          <w:rFonts w:ascii="Calibri" w:hAnsi="Calibri" w:cs="Arial"/>
          <w:sz w:val="22"/>
          <w:szCs w:val="22"/>
        </w:rPr>
        <w:t>maintenance in a donor database (Network for Good).</w:t>
      </w:r>
    </w:p>
    <w:p w:rsidR="00AE45F0" w:rsidRDefault="00255D60" w:rsidP="00FE3D26">
      <w:pPr>
        <w:numPr>
          <w:ilvl w:val="0"/>
          <w:numId w:val="1"/>
        </w:numPr>
        <w:tabs>
          <w:tab w:val="clear" w:pos="720"/>
          <w:tab w:val="num" w:pos="0"/>
        </w:tabs>
        <w:ind w:left="360"/>
        <w:rPr>
          <w:rFonts w:ascii="Calibri" w:hAnsi="Calibri" w:cs="Arial"/>
          <w:sz w:val="22"/>
          <w:szCs w:val="22"/>
        </w:rPr>
      </w:pPr>
      <w:r>
        <w:rPr>
          <w:rFonts w:ascii="Calibri" w:hAnsi="Calibri" w:cs="Arial"/>
          <w:sz w:val="22"/>
          <w:szCs w:val="22"/>
        </w:rPr>
        <w:t xml:space="preserve">Develop </w:t>
      </w:r>
      <w:r w:rsidR="00AE45F0">
        <w:rPr>
          <w:rFonts w:ascii="Calibri" w:hAnsi="Calibri" w:cs="Arial"/>
          <w:sz w:val="22"/>
          <w:szCs w:val="22"/>
        </w:rPr>
        <w:t>and implement all aspects of an Annual Campaign for alumni.</w:t>
      </w:r>
    </w:p>
    <w:p w:rsidR="00931FCE" w:rsidRDefault="00931FCE" w:rsidP="00FE3D26">
      <w:pPr>
        <w:numPr>
          <w:ilvl w:val="0"/>
          <w:numId w:val="1"/>
        </w:numPr>
        <w:tabs>
          <w:tab w:val="clear" w:pos="720"/>
          <w:tab w:val="num" w:pos="0"/>
        </w:tabs>
        <w:ind w:left="360"/>
        <w:rPr>
          <w:rFonts w:ascii="Calibri" w:hAnsi="Calibri" w:cs="Arial"/>
          <w:sz w:val="22"/>
          <w:szCs w:val="22"/>
        </w:rPr>
      </w:pPr>
      <w:r>
        <w:rPr>
          <w:rFonts w:ascii="Calibri" w:hAnsi="Calibri" w:cs="Arial"/>
          <w:sz w:val="22"/>
          <w:szCs w:val="22"/>
        </w:rPr>
        <w:t>Coordinate</w:t>
      </w:r>
      <w:r w:rsidRPr="00931FCE">
        <w:rPr>
          <w:rFonts w:ascii="Calibri" w:hAnsi="Calibri" w:cs="Arial"/>
          <w:sz w:val="22"/>
          <w:szCs w:val="22"/>
        </w:rPr>
        <w:t xml:space="preserve"> and oversee multi-year, Corporate Sustainer initiative, by identifying and developing prospects interested in investing in Leadership Winston-Salem.</w:t>
      </w:r>
    </w:p>
    <w:p w:rsidR="00931FCE" w:rsidRDefault="00931FCE" w:rsidP="00931FCE">
      <w:pPr>
        <w:numPr>
          <w:ilvl w:val="0"/>
          <w:numId w:val="1"/>
        </w:numPr>
        <w:tabs>
          <w:tab w:val="clear" w:pos="720"/>
          <w:tab w:val="num" w:pos="0"/>
        </w:tabs>
        <w:ind w:left="360"/>
        <w:rPr>
          <w:rFonts w:ascii="Calibri" w:hAnsi="Calibri" w:cs="Arial"/>
          <w:sz w:val="22"/>
          <w:szCs w:val="22"/>
        </w:rPr>
      </w:pPr>
      <w:r>
        <w:rPr>
          <w:rFonts w:ascii="Calibri" w:hAnsi="Calibri" w:cs="Arial"/>
          <w:sz w:val="22"/>
          <w:szCs w:val="22"/>
        </w:rPr>
        <w:t xml:space="preserve">Cultivate </w:t>
      </w:r>
      <w:r w:rsidRPr="00931FCE">
        <w:rPr>
          <w:rFonts w:ascii="Calibri" w:hAnsi="Calibri" w:cs="Arial"/>
          <w:sz w:val="22"/>
          <w:szCs w:val="22"/>
        </w:rPr>
        <w:t>and expand corporate donors.</w:t>
      </w:r>
    </w:p>
    <w:p w:rsidR="00931FCE" w:rsidRDefault="00931FCE" w:rsidP="00FE3D26">
      <w:pPr>
        <w:numPr>
          <w:ilvl w:val="0"/>
          <w:numId w:val="1"/>
        </w:numPr>
        <w:tabs>
          <w:tab w:val="clear" w:pos="720"/>
          <w:tab w:val="num" w:pos="0"/>
        </w:tabs>
        <w:ind w:left="360"/>
        <w:rPr>
          <w:rFonts w:ascii="Calibri" w:hAnsi="Calibri" w:cs="Arial"/>
          <w:sz w:val="22"/>
          <w:szCs w:val="22"/>
        </w:rPr>
      </w:pPr>
      <w:r>
        <w:rPr>
          <w:rFonts w:ascii="Calibri" w:hAnsi="Calibri" w:cs="Arial"/>
          <w:sz w:val="22"/>
          <w:szCs w:val="22"/>
        </w:rPr>
        <w:t>Develop</w:t>
      </w:r>
      <w:r w:rsidRPr="00931FCE">
        <w:rPr>
          <w:rFonts w:ascii="Calibri" w:hAnsi="Calibri" w:cs="Arial"/>
          <w:sz w:val="22"/>
          <w:szCs w:val="22"/>
        </w:rPr>
        <w:t xml:space="preserve"> annual report to the community with input from Executive Director and Board.</w:t>
      </w:r>
    </w:p>
    <w:p w:rsidR="00AE45F0" w:rsidRDefault="00AE45F0" w:rsidP="00FE3D26">
      <w:pPr>
        <w:numPr>
          <w:ilvl w:val="0"/>
          <w:numId w:val="1"/>
        </w:numPr>
        <w:tabs>
          <w:tab w:val="clear" w:pos="720"/>
          <w:tab w:val="num" w:pos="0"/>
        </w:tabs>
        <w:ind w:left="360"/>
        <w:rPr>
          <w:rFonts w:ascii="Calibri" w:hAnsi="Calibri" w:cs="Arial"/>
          <w:sz w:val="22"/>
          <w:szCs w:val="22"/>
        </w:rPr>
      </w:pPr>
      <w:r>
        <w:rPr>
          <w:rFonts w:ascii="Calibri" w:hAnsi="Calibri" w:cs="Arial"/>
          <w:sz w:val="22"/>
          <w:szCs w:val="22"/>
        </w:rPr>
        <w:t>Research and pursue grants that support Leadership Winston-Salem’s mission/program(s).</w:t>
      </w:r>
    </w:p>
    <w:p w:rsidR="00AE45F0" w:rsidRDefault="00AE45F0" w:rsidP="00FE3D26">
      <w:pPr>
        <w:numPr>
          <w:ilvl w:val="0"/>
          <w:numId w:val="1"/>
        </w:numPr>
        <w:tabs>
          <w:tab w:val="clear" w:pos="720"/>
          <w:tab w:val="num" w:pos="0"/>
        </w:tabs>
        <w:ind w:left="360"/>
        <w:rPr>
          <w:rFonts w:ascii="Calibri" w:hAnsi="Calibri" w:cs="Arial"/>
          <w:sz w:val="22"/>
          <w:szCs w:val="22"/>
        </w:rPr>
      </w:pPr>
      <w:r>
        <w:rPr>
          <w:rFonts w:ascii="Calibri" w:hAnsi="Calibri" w:cs="Arial"/>
          <w:sz w:val="22"/>
          <w:szCs w:val="22"/>
        </w:rPr>
        <w:t>Handle all communications and correspondence with prospects and donors.</w:t>
      </w:r>
    </w:p>
    <w:p w:rsidR="00AE45F0" w:rsidRDefault="00AE45F0" w:rsidP="00FE3D26">
      <w:pPr>
        <w:numPr>
          <w:ilvl w:val="0"/>
          <w:numId w:val="1"/>
        </w:numPr>
        <w:tabs>
          <w:tab w:val="clear" w:pos="720"/>
          <w:tab w:val="num" w:pos="0"/>
        </w:tabs>
        <w:ind w:left="360"/>
        <w:rPr>
          <w:rFonts w:ascii="Calibri" w:hAnsi="Calibri" w:cs="Arial"/>
          <w:sz w:val="22"/>
          <w:szCs w:val="22"/>
        </w:rPr>
      </w:pPr>
      <w:r>
        <w:rPr>
          <w:rFonts w:ascii="Calibri" w:hAnsi="Calibri" w:cs="Arial"/>
          <w:sz w:val="22"/>
          <w:szCs w:val="22"/>
        </w:rPr>
        <w:t>Work closely with</w:t>
      </w:r>
      <w:r w:rsidR="00D81907">
        <w:rPr>
          <w:rFonts w:ascii="Calibri" w:hAnsi="Calibri" w:cs="Arial"/>
          <w:sz w:val="22"/>
          <w:szCs w:val="22"/>
        </w:rPr>
        <w:t xml:space="preserve"> </w:t>
      </w:r>
      <w:r>
        <w:rPr>
          <w:rFonts w:ascii="Calibri" w:hAnsi="Calibri" w:cs="Arial"/>
          <w:sz w:val="22"/>
          <w:szCs w:val="22"/>
        </w:rPr>
        <w:t>an all-volunteer Resource Development &amp; Fundraising Committee.</w:t>
      </w:r>
    </w:p>
    <w:p w:rsidR="0020576F" w:rsidRDefault="0020576F" w:rsidP="00FE3D26">
      <w:pPr>
        <w:numPr>
          <w:ilvl w:val="0"/>
          <w:numId w:val="1"/>
        </w:numPr>
        <w:tabs>
          <w:tab w:val="clear" w:pos="720"/>
          <w:tab w:val="num" w:pos="0"/>
        </w:tabs>
        <w:ind w:left="360"/>
        <w:rPr>
          <w:rFonts w:ascii="Calibri" w:hAnsi="Calibri" w:cs="Arial"/>
          <w:sz w:val="22"/>
          <w:szCs w:val="22"/>
        </w:rPr>
      </w:pPr>
      <w:r>
        <w:rPr>
          <w:rFonts w:ascii="Calibri" w:hAnsi="Calibri" w:cs="Arial"/>
          <w:sz w:val="22"/>
          <w:szCs w:val="22"/>
        </w:rPr>
        <w:t>Organize and execute Community Conversation and Flagship/INSIGHT Celebration events.</w:t>
      </w:r>
    </w:p>
    <w:p w:rsidR="00D81907" w:rsidRDefault="00972D9F" w:rsidP="00FE3D26">
      <w:pPr>
        <w:numPr>
          <w:ilvl w:val="0"/>
          <w:numId w:val="1"/>
        </w:numPr>
        <w:tabs>
          <w:tab w:val="clear" w:pos="720"/>
          <w:tab w:val="num" w:pos="0"/>
        </w:tabs>
        <w:ind w:left="360"/>
        <w:rPr>
          <w:rFonts w:ascii="Calibri" w:hAnsi="Calibri" w:cs="Arial"/>
          <w:sz w:val="22"/>
          <w:szCs w:val="22"/>
        </w:rPr>
      </w:pPr>
      <w:r>
        <w:rPr>
          <w:rFonts w:ascii="Calibri" w:hAnsi="Calibri" w:cs="Arial"/>
          <w:sz w:val="22"/>
          <w:szCs w:val="22"/>
        </w:rPr>
        <w:t>Manage donor acknowledgement including annual report</w:t>
      </w:r>
      <w:r w:rsidR="0020576F">
        <w:rPr>
          <w:rFonts w:ascii="Calibri" w:hAnsi="Calibri" w:cs="Arial"/>
          <w:sz w:val="22"/>
          <w:szCs w:val="22"/>
        </w:rPr>
        <w:t>.</w:t>
      </w:r>
    </w:p>
    <w:p w:rsidR="00AE45F0" w:rsidRDefault="00AE45F0" w:rsidP="00FD74AD">
      <w:pPr>
        <w:pStyle w:val="Level1"/>
        <w:widowControl/>
        <w:numPr>
          <w:ilvl w:val="0"/>
          <w:numId w:val="2"/>
        </w:numPr>
        <w:tabs>
          <w:tab w:val="left" w:pos="-720"/>
          <w:tab w:val="left" w:pos="0"/>
          <w:tab w:val="left" w:pos="720"/>
          <w:tab w:val="left" w:pos="900"/>
          <w:tab w:val="left" w:pos="1710"/>
          <w:tab w:val="left" w:pos="2340"/>
          <w:tab w:val="left" w:pos="3600"/>
        </w:tabs>
        <w:spacing w:after="120"/>
        <w:rPr>
          <w:rFonts w:ascii="Calibri" w:hAnsi="Calibri" w:cs="Arial"/>
          <w:sz w:val="22"/>
          <w:szCs w:val="22"/>
        </w:rPr>
      </w:pPr>
      <w:r>
        <w:rPr>
          <w:rFonts w:ascii="Calibri" w:hAnsi="Calibri" w:cs="Arial"/>
          <w:sz w:val="22"/>
          <w:szCs w:val="22"/>
        </w:rPr>
        <w:t>Perform other duties as assigned by the Executive Director</w:t>
      </w:r>
      <w:r>
        <w:rPr>
          <w:rFonts w:ascii="Calibri" w:hAnsi="Calibri" w:cs="Arial"/>
          <w:i/>
          <w:sz w:val="22"/>
          <w:szCs w:val="22"/>
        </w:rPr>
        <w:t>.</w:t>
      </w:r>
    </w:p>
    <w:p w:rsidR="00AE45F0" w:rsidRDefault="00D81907" w:rsidP="00705F8A">
      <w:pPr>
        <w:widowControl/>
        <w:tabs>
          <w:tab w:val="left" w:pos="-720"/>
          <w:tab w:val="left" w:pos="0"/>
          <w:tab w:val="left" w:pos="450"/>
          <w:tab w:val="left" w:pos="900"/>
          <w:tab w:val="left" w:pos="1710"/>
          <w:tab w:val="left" w:pos="2340"/>
          <w:tab w:val="left" w:pos="3600"/>
        </w:tabs>
        <w:spacing w:before="240" w:line="286" w:lineRule="auto"/>
        <w:rPr>
          <w:rFonts w:ascii="Calibri" w:hAnsi="Calibri" w:cs="Arial"/>
          <w:sz w:val="22"/>
          <w:szCs w:val="22"/>
        </w:rPr>
      </w:pPr>
      <w:r w:rsidRPr="00D81907">
        <w:rPr>
          <w:rFonts w:ascii="Calibri" w:hAnsi="Calibri" w:cs="Arial"/>
          <w:b/>
          <w:bCs/>
          <w:sz w:val="22"/>
          <w:szCs w:val="22"/>
          <w:u w:val="single"/>
        </w:rPr>
        <w:t>Required Skills and Qualifications</w:t>
      </w:r>
      <w:r w:rsidR="00255D60">
        <w:rPr>
          <w:rFonts w:ascii="Calibri" w:hAnsi="Calibri" w:cs="Arial"/>
          <w:b/>
          <w:bCs/>
          <w:sz w:val="22"/>
          <w:szCs w:val="22"/>
        </w:rPr>
        <w:t>:</w:t>
      </w:r>
    </w:p>
    <w:p w:rsidR="00AE45F0" w:rsidRDefault="00AE45F0" w:rsidP="00FE3D26">
      <w:pPr>
        <w:pStyle w:val="Level1"/>
        <w:widowControl/>
        <w:numPr>
          <w:ilvl w:val="0"/>
          <w:numId w:val="3"/>
        </w:numPr>
        <w:tabs>
          <w:tab w:val="clear" w:pos="720"/>
          <w:tab w:val="left" w:pos="-720"/>
          <w:tab w:val="left" w:pos="0"/>
          <w:tab w:val="num" w:pos="360"/>
          <w:tab w:val="left" w:pos="900"/>
          <w:tab w:val="left" w:pos="1710"/>
          <w:tab w:val="left" w:pos="2340"/>
          <w:tab w:val="left" w:pos="3600"/>
        </w:tabs>
        <w:ind w:hanging="720"/>
        <w:rPr>
          <w:rFonts w:ascii="Calibri" w:hAnsi="Calibri" w:cs="Arial"/>
          <w:sz w:val="22"/>
          <w:szCs w:val="22"/>
        </w:rPr>
      </w:pPr>
      <w:r>
        <w:rPr>
          <w:rFonts w:ascii="Calibri" w:hAnsi="Calibri" w:cs="Arial"/>
          <w:sz w:val="22"/>
          <w:szCs w:val="22"/>
        </w:rPr>
        <w:t xml:space="preserve">Demonstrated ability to plan and execute a </w:t>
      </w:r>
      <w:r w:rsidR="000607C6">
        <w:rPr>
          <w:rFonts w:ascii="Calibri" w:hAnsi="Calibri" w:cs="Arial"/>
          <w:sz w:val="22"/>
          <w:szCs w:val="22"/>
        </w:rPr>
        <w:t xml:space="preserve">comprehensive, strategic, </w:t>
      </w:r>
      <w:r>
        <w:rPr>
          <w:rFonts w:ascii="Calibri" w:hAnsi="Calibri" w:cs="Arial"/>
          <w:sz w:val="22"/>
          <w:szCs w:val="22"/>
        </w:rPr>
        <w:t xml:space="preserve">robust, </w:t>
      </w:r>
      <w:r w:rsidR="000607C6">
        <w:rPr>
          <w:rFonts w:ascii="Calibri" w:hAnsi="Calibri" w:cs="Arial"/>
          <w:sz w:val="22"/>
          <w:szCs w:val="22"/>
        </w:rPr>
        <w:t xml:space="preserve">and </w:t>
      </w:r>
      <w:r>
        <w:rPr>
          <w:rFonts w:ascii="Calibri" w:hAnsi="Calibri" w:cs="Arial"/>
          <w:sz w:val="22"/>
          <w:szCs w:val="22"/>
        </w:rPr>
        <w:t>effective fundraising strategy</w:t>
      </w:r>
      <w:r w:rsidR="00D81907">
        <w:rPr>
          <w:rFonts w:ascii="Calibri" w:hAnsi="Calibri" w:cs="Arial"/>
          <w:sz w:val="22"/>
          <w:szCs w:val="22"/>
        </w:rPr>
        <w:t>.</w:t>
      </w:r>
    </w:p>
    <w:p w:rsidR="00AE45F0" w:rsidRDefault="00AE45F0" w:rsidP="00FE3D26">
      <w:pPr>
        <w:pStyle w:val="Level1"/>
        <w:widowControl/>
        <w:numPr>
          <w:ilvl w:val="0"/>
          <w:numId w:val="3"/>
        </w:numPr>
        <w:tabs>
          <w:tab w:val="clear" w:pos="720"/>
          <w:tab w:val="left" w:pos="-720"/>
          <w:tab w:val="left" w:pos="0"/>
          <w:tab w:val="num" w:pos="360"/>
          <w:tab w:val="left" w:pos="900"/>
          <w:tab w:val="left" w:pos="1710"/>
          <w:tab w:val="left" w:pos="2340"/>
          <w:tab w:val="left" w:pos="3600"/>
        </w:tabs>
        <w:ind w:hanging="720"/>
        <w:rPr>
          <w:rFonts w:ascii="Calibri" w:hAnsi="Calibri" w:cs="Arial"/>
          <w:sz w:val="22"/>
          <w:szCs w:val="22"/>
        </w:rPr>
      </w:pPr>
      <w:r>
        <w:rPr>
          <w:rFonts w:ascii="Calibri" w:hAnsi="Calibri" w:cs="Arial"/>
          <w:sz w:val="22"/>
          <w:szCs w:val="22"/>
        </w:rPr>
        <w:t>Effective verbal and written communication skills, as well as public speaking and interpersonal skills</w:t>
      </w:r>
      <w:r w:rsidR="00D81907">
        <w:rPr>
          <w:rFonts w:ascii="Calibri" w:hAnsi="Calibri" w:cs="Arial"/>
          <w:sz w:val="22"/>
          <w:szCs w:val="22"/>
        </w:rPr>
        <w:t>.</w:t>
      </w:r>
    </w:p>
    <w:p w:rsidR="00AE45F0" w:rsidRDefault="00AE45F0" w:rsidP="00FE3D26">
      <w:pPr>
        <w:pStyle w:val="Level1"/>
        <w:widowControl/>
        <w:numPr>
          <w:ilvl w:val="0"/>
          <w:numId w:val="3"/>
        </w:numPr>
        <w:tabs>
          <w:tab w:val="clear" w:pos="720"/>
          <w:tab w:val="left" w:pos="-720"/>
          <w:tab w:val="left" w:pos="0"/>
          <w:tab w:val="num" w:pos="360"/>
          <w:tab w:val="left" w:pos="900"/>
          <w:tab w:val="left" w:pos="1710"/>
          <w:tab w:val="left" w:pos="2340"/>
          <w:tab w:val="left" w:pos="3600"/>
        </w:tabs>
        <w:ind w:hanging="720"/>
        <w:rPr>
          <w:rFonts w:ascii="Calibri" w:hAnsi="Calibri" w:cs="Arial"/>
          <w:sz w:val="22"/>
          <w:szCs w:val="22"/>
        </w:rPr>
      </w:pPr>
      <w:r>
        <w:rPr>
          <w:rFonts w:ascii="Calibri" w:hAnsi="Calibri" w:cs="Arial"/>
          <w:sz w:val="22"/>
          <w:szCs w:val="22"/>
        </w:rPr>
        <w:t>Proactive relationship builder for long-term benefit</w:t>
      </w:r>
      <w:r w:rsidR="00D81907">
        <w:rPr>
          <w:rFonts w:ascii="Calibri" w:hAnsi="Calibri" w:cs="Arial"/>
          <w:sz w:val="22"/>
          <w:szCs w:val="22"/>
        </w:rPr>
        <w:t>.</w:t>
      </w:r>
    </w:p>
    <w:p w:rsidR="00AE45F0" w:rsidRDefault="00AE45F0" w:rsidP="00FE3D26">
      <w:pPr>
        <w:pStyle w:val="Level1"/>
        <w:widowControl/>
        <w:numPr>
          <w:ilvl w:val="0"/>
          <w:numId w:val="3"/>
        </w:numPr>
        <w:tabs>
          <w:tab w:val="clear" w:pos="720"/>
          <w:tab w:val="left" w:pos="-720"/>
          <w:tab w:val="left" w:pos="0"/>
          <w:tab w:val="num" w:pos="360"/>
          <w:tab w:val="left" w:pos="900"/>
          <w:tab w:val="left" w:pos="1710"/>
          <w:tab w:val="left" w:pos="2340"/>
          <w:tab w:val="left" w:pos="3600"/>
        </w:tabs>
        <w:ind w:hanging="720"/>
        <w:rPr>
          <w:rFonts w:ascii="Calibri" w:hAnsi="Calibri" w:cs="Arial"/>
          <w:sz w:val="22"/>
          <w:szCs w:val="22"/>
        </w:rPr>
      </w:pPr>
      <w:r>
        <w:rPr>
          <w:rFonts w:ascii="Calibri" w:hAnsi="Calibri" w:cs="Arial"/>
          <w:sz w:val="22"/>
          <w:szCs w:val="22"/>
        </w:rPr>
        <w:t>Organizational skills, attention to detail, and analytic and strategic thinking</w:t>
      </w:r>
      <w:r w:rsidR="00D81907">
        <w:rPr>
          <w:rFonts w:ascii="Calibri" w:hAnsi="Calibri" w:cs="Arial"/>
          <w:sz w:val="22"/>
          <w:szCs w:val="22"/>
        </w:rPr>
        <w:t>.</w:t>
      </w:r>
    </w:p>
    <w:p w:rsidR="00AE45F0" w:rsidRDefault="00AE45F0" w:rsidP="00FE3D26">
      <w:pPr>
        <w:pStyle w:val="Level1"/>
        <w:widowControl/>
        <w:numPr>
          <w:ilvl w:val="0"/>
          <w:numId w:val="3"/>
        </w:numPr>
        <w:tabs>
          <w:tab w:val="clear" w:pos="720"/>
          <w:tab w:val="left" w:pos="-720"/>
          <w:tab w:val="left" w:pos="0"/>
          <w:tab w:val="num" w:pos="360"/>
          <w:tab w:val="left" w:pos="900"/>
          <w:tab w:val="left" w:pos="1710"/>
          <w:tab w:val="left" w:pos="2340"/>
          <w:tab w:val="left" w:pos="3600"/>
        </w:tabs>
        <w:ind w:hanging="720"/>
        <w:rPr>
          <w:rFonts w:ascii="Calibri" w:hAnsi="Calibri" w:cs="Arial"/>
          <w:sz w:val="22"/>
          <w:szCs w:val="22"/>
        </w:rPr>
      </w:pPr>
      <w:r>
        <w:rPr>
          <w:rFonts w:ascii="Calibri" w:hAnsi="Calibri" w:cs="Arial"/>
          <w:sz w:val="22"/>
          <w:szCs w:val="22"/>
        </w:rPr>
        <w:t>Demonstrated ability to interact with internal and external contacts</w:t>
      </w:r>
      <w:r w:rsidR="00D81907">
        <w:rPr>
          <w:rFonts w:ascii="Calibri" w:hAnsi="Calibri" w:cs="Arial"/>
          <w:sz w:val="22"/>
          <w:szCs w:val="22"/>
        </w:rPr>
        <w:t>.</w:t>
      </w:r>
    </w:p>
    <w:p w:rsidR="00AE45F0" w:rsidRDefault="00AE45F0" w:rsidP="00FE3D26">
      <w:pPr>
        <w:pStyle w:val="Level1"/>
        <w:widowControl/>
        <w:numPr>
          <w:ilvl w:val="0"/>
          <w:numId w:val="3"/>
        </w:numPr>
        <w:tabs>
          <w:tab w:val="clear" w:pos="720"/>
          <w:tab w:val="left" w:pos="-720"/>
          <w:tab w:val="left" w:pos="0"/>
          <w:tab w:val="num" w:pos="360"/>
          <w:tab w:val="left" w:pos="900"/>
          <w:tab w:val="left" w:pos="1710"/>
          <w:tab w:val="left" w:pos="2340"/>
          <w:tab w:val="left" w:pos="3600"/>
        </w:tabs>
        <w:ind w:hanging="720"/>
        <w:rPr>
          <w:rFonts w:ascii="Calibri" w:hAnsi="Calibri" w:cs="Arial"/>
          <w:sz w:val="22"/>
          <w:szCs w:val="22"/>
        </w:rPr>
      </w:pPr>
      <w:r>
        <w:rPr>
          <w:rFonts w:ascii="Calibri" w:hAnsi="Calibri" w:cs="Arial"/>
          <w:sz w:val="22"/>
          <w:szCs w:val="22"/>
        </w:rPr>
        <w:t>Ability to work independently, as part of a team, and in a flexible environment</w:t>
      </w:r>
      <w:r w:rsidR="00D81907">
        <w:rPr>
          <w:rFonts w:ascii="Calibri" w:hAnsi="Calibri" w:cs="Arial"/>
          <w:sz w:val="22"/>
          <w:szCs w:val="22"/>
        </w:rPr>
        <w:t>.</w:t>
      </w:r>
    </w:p>
    <w:p w:rsidR="00AE45F0" w:rsidRDefault="00AE45F0" w:rsidP="00FE3D26">
      <w:pPr>
        <w:pStyle w:val="Level1"/>
        <w:widowControl/>
        <w:numPr>
          <w:ilvl w:val="0"/>
          <w:numId w:val="3"/>
        </w:numPr>
        <w:tabs>
          <w:tab w:val="clear" w:pos="720"/>
          <w:tab w:val="left" w:pos="-720"/>
          <w:tab w:val="left" w:pos="0"/>
          <w:tab w:val="num" w:pos="360"/>
          <w:tab w:val="left" w:pos="900"/>
          <w:tab w:val="left" w:pos="1710"/>
          <w:tab w:val="left" w:pos="2340"/>
          <w:tab w:val="left" w:pos="3600"/>
        </w:tabs>
        <w:ind w:hanging="720"/>
        <w:rPr>
          <w:rFonts w:ascii="Calibri" w:hAnsi="Calibri" w:cs="Arial"/>
          <w:sz w:val="22"/>
          <w:szCs w:val="22"/>
        </w:rPr>
      </w:pPr>
      <w:r>
        <w:rPr>
          <w:rFonts w:ascii="Calibri" w:hAnsi="Calibri" w:cs="Arial"/>
          <w:sz w:val="22"/>
          <w:szCs w:val="22"/>
        </w:rPr>
        <w:t>Willingness to take initiative and be a self-starter</w:t>
      </w:r>
      <w:r w:rsidR="00D81907">
        <w:rPr>
          <w:rFonts w:ascii="Calibri" w:hAnsi="Calibri" w:cs="Arial"/>
          <w:sz w:val="22"/>
          <w:szCs w:val="22"/>
        </w:rPr>
        <w:t>.</w:t>
      </w:r>
      <w:r>
        <w:rPr>
          <w:rFonts w:ascii="Calibri" w:hAnsi="Calibri" w:cs="Arial"/>
          <w:sz w:val="22"/>
          <w:szCs w:val="22"/>
        </w:rPr>
        <w:t xml:space="preserve"> </w:t>
      </w:r>
    </w:p>
    <w:p w:rsidR="00AE45F0" w:rsidRDefault="00AE45F0" w:rsidP="00FE3D26">
      <w:pPr>
        <w:pStyle w:val="Level1"/>
        <w:widowControl/>
        <w:numPr>
          <w:ilvl w:val="0"/>
          <w:numId w:val="3"/>
        </w:numPr>
        <w:tabs>
          <w:tab w:val="clear" w:pos="720"/>
          <w:tab w:val="left" w:pos="-720"/>
          <w:tab w:val="left" w:pos="0"/>
          <w:tab w:val="num" w:pos="360"/>
          <w:tab w:val="left" w:pos="630"/>
          <w:tab w:val="left" w:pos="900"/>
          <w:tab w:val="left" w:pos="1710"/>
          <w:tab w:val="left" w:pos="2340"/>
          <w:tab w:val="left" w:pos="3600"/>
        </w:tabs>
        <w:ind w:left="360"/>
        <w:rPr>
          <w:rFonts w:ascii="Calibri" w:hAnsi="Calibri" w:cs="Arial"/>
          <w:sz w:val="22"/>
          <w:szCs w:val="22"/>
        </w:rPr>
      </w:pPr>
      <w:r>
        <w:rPr>
          <w:rFonts w:ascii="Calibri" w:hAnsi="Calibri" w:cs="Arial"/>
          <w:sz w:val="22"/>
          <w:szCs w:val="22"/>
        </w:rPr>
        <w:t>Resourceful problem solver experienced in defining problems, weighing information, drawing valid conclusions, and recommending effective solutions</w:t>
      </w:r>
      <w:r w:rsidR="00D81907">
        <w:rPr>
          <w:rFonts w:ascii="Calibri" w:hAnsi="Calibri" w:cs="Arial"/>
          <w:sz w:val="22"/>
          <w:szCs w:val="22"/>
        </w:rPr>
        <w:t>.</w:t>
      </w:r>
      <w:r>
        <w:rPr>
          <w:rFonts w:ascii="Calibri" w:hAnsi="Calibri" w:cs="Arial"/>
          <w:sz w:val="22"/>
          <w:szCs w:val="22"/>
        </w:rPr>
        <w:t xml:space="preserve">  </w:t>
      </w:r>
    </w:p>
    <w:p w:rsidR="00AE45F0" w:rsidRDefault="00255D60" w:rsidP="00FE3D26">
      <w:pPr>
        <w:pStyle w:val="Level1"/>
        <w:widowControl/>
        <w:numPr>
          <w:ilvl w:val="0"/>
          <w:numId w:val="3"/>
        </w:numPr>
        <w:tabs>
          <w:tab w:val="clear" w:pos="720"/>
          <w:tab w:val="left" w:pos="-720"/>
          <w:tab w:val="left" w:pos="0"/>
          <w:tab w:val="num" w:pos="360"/>
          <w:tab w:val="left" w:pos="900"/>
          <w:tab w:val="left" w:pos="1710"/>
          <w:tab w:val="left" w:pos="2340"/>
          <w:tab w:val="left" w:pos="3600"/>
        </w:tabs>
        <w:ind w:hanging="720"/>
        <w:rPr>
          <w:rFonts w:ascii="Calibri" w:hAnsi="Calibri" w:cs="Arial"/>
          <w:sz w:val="22"/>
          <w:szCs w:val="22"/>
        </w:rPr>
      </w:pPr>
      <w:r>
        <w:rPr>
          <w:rFonts w:ascii="Calibri" w:hAnsi="Calibri" w:cs="Arial"/>
          <w:sz w:val="22"/>
          <w:szCs w:val="22"/>
        </w:rPr>
        <w:t>Skilled in budgeting</w:t>
      </w:r>
      <w:r w:rsidR="00AE45F0">
        <w:rPr>
          <w:rFonts w:ascii="Calibri" w:hAnsi="Calibri" w:cs="Arial"/>
          <w:sz w:val="22"/>
          <w:szCs w:val="22"/>
        </w:rPr>
        <w:t xml:space="preserve">, planning, </w:t>
      </w:r>
      <w:r w:rsidR="0020576F">
        <w:rPr>
          <w:rFonts w:ascii="Calibri" w:hAnsi="Calibri" w:cs="Arial"/>
          <w:sz w:val="22"/>
          <w:szCs w:val="22"/>
        </w:rPr>
        <w:t xml:space="preserve">and executing </w:t>
      </w:r>
      <w:r w:rsidR="00AE45F0">
        <w:rPr>
          <w:rFonts w:ascii="Calibri" w:hAnsi="Calibri" w:cs="Arial"/>
          <w:sz w:val="22"/>
          <w:szCs w:val="22"/>
        </w:rPr>
        <w:t>fundraising/friend-raising events</w:t>
      </w:r>
      <w:r w:rsidR="00D81907">
        <w:rPr>
          <w:rFonts w:ascii="Calibri" w:hAnsi="Calibri" w:cs="Arial"/>
          <w:sz w:val="22"/>
          <w:szCs w:val="22"/>
        </w:rPr>
        <w:t>.</w:t>
      </w:r>
      <w:r w:rsidR="00AE45F0">
        <w:rPr>
          <w:rFonts w:ascii="Calibri" w:hAnsi="Calibri" w:cs="Arial"/>
          <w:sz w:val="22"/>
          <w:szCs w:val="22"/>
        </w:rPr>
        <w:t xml:space="preserve"> </w:t>
      </w:r>
    </w:p>
    <w:p w:rsidR="00AE45F0" w:rsidRDefault="00AE45F0" w:rsidP="00FE3D26">
      <w:pPr>
        <w:pStyle w:val="Level1"/>
        <w:widowControl/>
        <w:numPr>
          <w:ilvl w:val="0"/>
          <w:numId w:val="3"/>
        </w:numPr>
        <w:tabs>
          <w:tab w:val="clear" w:pos="720"/>
          <w:tab w:val="left" w:pos="-720"/>
          <w:tab w:val="left" w:pos="0"/>
          <w:tab w:val="num" w:pos="360"/>
          <w:tab w:val="left" w:pos="900"/>
          <w:tab w:val="left" w:pos="1710"/>
          <w:tab w:val="left" w:pos="2340"/>
          <w:tab w:val="left" w:pos="3600"/>
        </w:tabs>
        <w:ind w:hanging="720"/>
        <w:rPr>
          <w:rFonts w:ascii="Calibri" w:hAnsi="Calibri" w:cs="Arial"/>
          <w:sz w:val="22"/>
          <w:szCs w:val="22"/>
        </w:rPr>
      </w:pPr>
      <w:r w:rsidRPr="00255D60">
        <w:rPr>
          <w:rFonts w:ascii="Calibri" w:hAnsi="Calibri" w:cs="Arial"/>
          <w:sz w:val="22"/>
          <w:szCs w:val="22"/>
        </w:rPr>
        <w:t>Valid driver</w:t>
      </w:r>
      <w:r w:rsidR="007259EF">
        <w:rPr>
          <w:rFonts w:ascii="Calibri" w:hAnsi="Calibri" w:cs="Arial"/>
          <w:sz w:val="22"/>
          <w:szCs w:val="22"/>
        </w:rPr>
        <w:t>’</w:t>
      </w:r>
      <w:r w:rsidRPr="00255D60">
        <w:rPr>
          <w:rFonts w:ascii="Calibri" w:hAnsi="Calibri" w:cs="Arial"/>
          <w:sz w:val="22"/>
          <w:szCs w:val="22"/>
        </w:rPr>
        <w:t>s license</w:t>
      </w:r>
      <w:r w:rsidR="00D81907">
        <w:rPr>
          <w:rFonts w:ascii="Calibri" w:hAnsi="Calibri" w:cs="Arial"/>
          <w:sz w:val="22"/>
          <w:szCs w:val="22"/>
        </w:rPr>
        <w:t>; travel required in Forsyth County.</w:t>
      </w:r>
    </w:p>
    <w:p w:rsidR="00A603AA" w:rsidRPr="00255D60" w:rsidRDefault="00A603AA" w:rsidP="00FD74AD">
      <w:pPr>
        <w:pStyle w:val="Level1"/>
        <w:widowControl/>
        <w:numPr>
          <w:ilvl w:val="0"/>
          <w:numId w:val="3"/>
        </w:numPr>
        <w:tabs>
          <w:tab w:val="clear" w:pos="720"/>
          <w:tab w:val="left" w:pos="-720"/>
          <w:tab w:val="left" w:pos="0"/>
          <w:tab w:val="num" w:pos="360"/>
          <w:tab w:val="left" w:pos="900"/>
          <w:tab w:val="left" w:pos="1710"/>
          <w:tab w:val="left" w:pos="2340"/>
          <w:tab w:val="left" w:pos="3600"/>
        </w:tabs>
        <w:spacing w:after="120"/>
        <w:ind w:hanging="720"/>
        <w:rPr>
          <w:rFonts w:ascii="Calibri" w:hAnsi="Calibri" w:cs="Arial"/>
          <w:sz w:val="22"/>
          <w:szCs w:val="22"/>
        </w:rPr>
      </w:pPr>
      <w:r>
        <w:rPr>
          <w:rFonts w:ascii="Calibri" w:hAnsi="Calibri" w:cs="Arial"/>
          <w:sz w:val="22"/>
          <w:szCs w:val="22"/>
        </w:rPr>
        <w:t xml:space="preserve">Typical physical demands of administrative </w:t>
      </w:r>
      <w:r w:rsidR="00D81907">
        <w:rPr>
          <w:rFonts w:ascii="Calibri" w:hAnsi="Calibri" w:cs="Arial"/>
          <w:sz w:val="22"/>
          <w:szCs w:val="22"/>
        </w:rPr>
        <w:t xml:space="preserve">job </w:t>
      </w:r>
      <w:r>
        <w:rPr>
          <w:rFonts w:ascii="Calibri" w:hAnsi="Calibri" w:cs="Arial"/>
          <w:sz w:val="22"/>
          <w:szCs w:val="22"/>
        </w:rPr>
        <w:t>with capability to lift 20-25 pounds</w:t>
      </w:r>
      <w:r w:rsidR="00D81907">
        <w:rPr>
          <w:rFonts w:ascii="Calibri" w:hAnsi="Calibri" w:cs="Arial"/>
          <w:sz w:val="22"/>
          <w:szCs w:val="22"/>
        </w:rPr>
        <w:t>.</w:t>
      </w:r>
    </w:p>
    <w:p w:rsidR="00F86D78" w:rsidRDefault="00F86D78" w:rsidP="00AE45F0">
      <w:pPr>
        <w:widowControl/>
        <w:tabs>
          <w:tab w:val="left" w:pos="-720"/>
          <w:tab w:val="left" w:pos="0"/>
          <w:tab w:val="left" w:pos="450"/>
          <w:tab w:val="left" w:pos="900"/>
          <w:tab w:val="left" w:pos="1710"/>
          <w:tab w:val="left" w:pos="2340"/>
          <w:tab w:val="left" w:pos="3600"/>
        </w:tabs>
        <w:spacing w:line="285" w:lineRule="auto"/>
        <w:rPr>
          <w:rFonts w:ascii="Calibri" w:hAnsi="Calibri" w:cs="Arial"/>
          <w:b/>
          <w:bCs/>
          <w:sz w:val="22"/>
          <w:szCs w:val="22"/>
          <w:u w:val="single"/>
        </w:rPr>
      </w:pPr>
    </w:p>
    <w:p w:rsidR="00AE45F0" w:rsidRPr="00E64517" w:rsidRDefault="00E64517" w:rsidP="00705F8A">
      <w:pPr>
        <w:widowControl/>
        <w:tabs>
          <w:tab w:val="left" w:pos="-720"/>
          <w:tab w:val="left" w:pos="0"/>
          <w:tab w:val="left" w:pos="450"/>
          <w:tab w:val="left" w:pos="900"/>
          <w:tab w:val="left" w:pos="1710"/>
          <w:tab w:val="left" w:pos="2340"/>
          <w:tab w:val="left" w:pos="3600"/>
        </w:tabs>
        <w:spacing w:before="240" w:line="286" w:lineRule="auto"/>
        <w:rPr>
          <w:rFonts w:ascii="Calibri" w:hAnsi="Calibri" w:cs="Arial"/>
          <w:sz w:val="22"/>
          <w:szCs w:val="22"/>
          <w:u w:val="single"/>
        </w:rPr>
      </w:pPr>
      <w:r w:rsidRPr="00E64517">
        <w:rPr>
          <w:rFonts w:ascii="Calibri" w:hAnsi="Calibri" w:cs="Arial"/>
          <w:b/>
          <w:bCs/>
          <w:sz w:val="22"/>
          <w:szCs w:val="22"/>
          <w:u w:val="single"/>
        </w:rPr>
        <w:t>Education and/or Experience:</w:t>
      </w:r>
    </w:p>
    <w:p w:rsidR="00CC5983" w:rsidRDefault="00AE45F0" w:rsidP="00AE45F0">
      <w:pPr>
        <w:pStyle w:val="Level1"/>
        <w:widowControl/>
        <w:numPr>
          <w:ilvl w:val="0"/>
          <w:numId w:val="2"/>
        </w:numPr>
        <w:tabs>
          <w:tab w:val="left" w:pos="-720"/>
          <w:tab w:val="left" w:pos="0"/>
          <w:tab w:val="left" w:pos="450"/>
          <w:tab w:val="left" w:pos="900"/>
          <w:tab w:val="left" w:pos="1710"/>
          <w:tab w:val="left" w:pos="2340"/>
          <w:tab w:val="left" w:pos="3600"/>
        </w:tabs>
        <w:rPr>
          <w:rFonts w:ascii="Calibri" w:hAnsi="Calibri" w:cs="Arial"/>
          <w:sz w:val="22"/>
          <w:szCs w:val="22"/>
        </w:rPr>
      </w:pPr>
      <w:r w:rsidRPr="00CC5983">
        <w:rPr>
          <w:rFonts w:ascii="Calibri" w:hAnsi="Calibri" w:cs="Arial"/>
          <w:sz w:val="22"/>
          <w:szCs w:val="22"/>
        </w:rPr>
        <w:t>Bachelor’s degree</w:t>
      </w:r>
      <w:r w:rsidR="00CE6EB4">
        <w:rPr>
          <w:rFonts w:ascii="Calibri" w:hAnsi="Calibri" w:cs="Arial"/>
          <w:sz w:val="22"/>
          <w:szCs w:val="22"/>
        </w:rPr>
        <w:t>.</w:t>
      </w:r>
    </w:p>
    <w:p w:rsidR="00CC5983" w:rsidRDefault="00AE45F0" w:rsidP="00AE45F0">
      <w:pPr>
        <w:pStyle w:val="Level1"/>
        <w:widowControl/>
        <w:numPr>
          <w:ilvl w:val="0"/>
          <w:numId w:val="2"/>
        </w:numPr>
        <w:tabs>
          <w:tab w:val="left" w:pos="-720"/>
          <w:tab w:val="left" w:pos="0"/>
          <w:tab w:val="left" w:pos="450"/>
          <w:tab w:val="left" w:pos="900"/>
          <w:tab w:val="left" w:pos="1710"/>
          <w:tab w:val="left" w:pos="2340"/>
          <w:tab w:val="left" w:pos="3600"/>
        </w:tabs>
        <w:rPr>
          <w:rFonts w:ascii="Calibri" w:hAnsi="Calibri" w:cs="Arial"/>
          <w:sz w:val="22"/>
          <w:szCs w:val="22"/>
        </w:rPr>
      </w:pPr>
      <w:r w:rsidRPr="00CC5983">
        <w:rPr>
          <w:rFonts w:ascii="Calibri" w:hAnsi="Calibri" w:cs="Arial"/>
          <w:sz w:val="22"/>
          <w:szCs w:val="22"/>
        </w:rPr>
        <w:t xml:space="preserve">Minimum of three years </w:t>
      </w:r>
      <w:r w:rsidR="00D81907" w:rsidRPr="00CC5983">
        <w:rPr>
          <w:rFonts w:ascii="Calibri" w:hAnsi="Calibri" w:cs="Arial"/>
          <w:sz w:val="22"/>
          <w:szCs w:val="22"/>
        </w:rPr>
        <w:t xml:space="preserve">of </w:t>
      </w:r>
      <w:r w:rsidRPr="00CC5983">
        <w:rPr>
          <w:rFonts w:ascii="Calibri" w:hAnsi="Calibri" w:cs="Arial"/>
          <w:sz w:val="22"/>
          <w:szCs w:val="22"/>
        </w:rPr>
        <w:t>suc</w:t>
      </w:r>
      <w:r w:rsidR="00F35EF5">
        <w:rPr>
          <w:rFonts w:ascii="Calibri" w:hAnsi="Calibri" w:cs="Arial"/>
          <w:sz w:val="22"/>
          <w:szCs w:val="22"/>
        </w:rPr>
        <w:t>cessful work experience in fund</w:t>
      </w:r>
      <w:r w:rsidRPr="00CC5983">
        <w:rPr>
          <w:rFonts w:ascii="Calibri" w:hAnsi="Calibri" w:cs="Arial"/>
          <w:sz w:val="22"/>
          <w:szCs w:val="22"/>
        </w:rPr>
        <w:t>raising.</w:t>
      </w:r>
    </w:p>
    <w:p w:rsidR="00AE45F0" w:rsidRPr="00CC5983" w:rsidRDefault="00AE45F0" w:rsidP="00AE45F0">
      <w:pPr>
        <w:pStyle w:val="Level1"/>
        <w:widowControl/>
        <w:numPr>
          <w:ilvl w:val="0"/>
          <w:numId w:val="2"/>
        </w:numPr>
        <w:tabs>
          <w:tab w:val="left" w:pos="-720"/>
          <w:tab w:val="left" w:pos="0"/>
          <w:tab w:val="left" w:pos="450"/>
          <w:tab w:val="left" w:pos="900"/>
          <w:tab w:val="left" w:pos="1710"/>
          <w:tab w:val="left" w:pos="2340"/>
          <w:tab w:val="left" w:pos="3600"/>
        </w:tabs>
        <w:rPr>
          <w:rFonts w:ascii="Calibri" w:hAnsi="Calibri" w:cs="Arial"/>
          <w:sz w:val="22"/>
          <w:szCs w:val="22"/>
        </w:rPr>
      </w:pPr>
      <w:r w:rsidRPr="00CC5983">
        <w:rPr>
          <w:rFonts w:ascii="Calibri" w:hAnsi="Calibri" w:cs="Arial"/>
          <w:sz w:val="22"/>
          <w:szCs w:val="22"/>
        </w:rPr>
        <w:t>Experience</w:t>
      </w:r>
      <w:r w:rsidR="00D81907" w:rsidRPr="00CC5983">
        <w:rPr>
          <w:rFonts w:ascii="Calibri" w:hAnsi="Calibri" w:cs="Arial"/>
          <w:sz w:val="22"/>
          <w:szCs w:val="22"/>
        </w:rPr>
        <w:t>d in</w:t>
      </w:r>
      <w:r w:rsidRPr="00CC5983">
        <w:rPr>
          <w:rFonts w:ascii="Calibri" w:hAnsi="Calibri" w:cs="Arial"/>
          <w:sz w:val="22"/>
          <w:szCs w:val="22"/>
        </w:rPr>
        <w:t xml:space="preserve"> writing grant proposals and obtaining grants.</w:t>
      </w:r>
    </w:p>
    <w:p w:rsidR="00AE45F0" w:rsidRDefault="00AE45F0" w:rsidP="00AE45F0">
      <w:pPr>
        <w:pStyle w:val="Level1"/>
        <w:widowControl/>
        <w:numPr>
          <w:ilvl w:val="0"/>
          <w:numId w:val="2"/>
        </w:numPr>
        <w:tabs>
          <w:tab w:val="left" w:pos="-720"/>
          <w:tab w:val="left" w:pos="0"/>
          <w:tab w:val="left" w:pos="450"/>
          <w:tab w:val="left" w:pos="900"/>
          <w:tab w:val="left" w:pos="1710"/>
          <w:tab w:val="left" w:pos="2340"/>
          <w:tab w:val="left" w:pos="3600"/>
        </w:tabs>
        <w:rPr>
          <w:rFonts w:ascii="Calibri" w:hAnsi="Calibri" w:cs="Arial"/>
          <w:sz w:val="22"/>
          <w:szCs w:val="22"/>
        </w:rPr>
      </w:pPr>
      <w:r>
        <w:rPr>
          <w:rFonts w:ascii="Calibri" w:hAnsi="Calibri" w:cs="Arial"/>
          <w:sz w:val="22"/>
          <w:szCs w:val="22"/>
        </w:rPr>
        <w:t xml:space="preserve">Demonstrated ability to interact with internal resources and external leaders at all levels. </w:t>
      </w:r>
    </w:p>
    <w:p w:rsidR="00972D9F" w:rsidRPr="00972D9F" w:rsidRDefault="00AE45F0" w:rsidP="00972D9F">
      <w:pPr>
        <w:pStyle w:val="Level1"/>
        <w:widowControl/>
        <w:numPr>
          <w:ilvl w:val="0"/>
          <w:numId w:val="2"/>
        </w:numPr>
        <w:tabs>
          <w:tab w:val="left" w:pos="-720"/>
          <w:tab w:val="left" w:pos="0"/>
          <w:tab w:val="left" w:pos="450"/>
          <w:tab w:val="left" w:pos="900"/>
          <w:tab w:val="left" w:pos="1710"/>
          <w:tab w:val="left" w:pos="2340"/>
          <w:tab w:val="left" w:pos="3600"/>
        </w:tabs>
        <w:rPr>
          <w:rFonts w:ascii="Calibri" w:hAnsi="Calibri" w:cs="Arial"/>
          <w:sz w:val="22"/>
          <w:szCs w:val="22"/>
        </w:rPr>
      </w:pPr>
      <w:r>
        <w:rPr>
          <w:rFonts w:ascii="Calibri" w:hAnsi="Calibri" w:cs="Arial"/>
          <w:sz w:val="22"/>
          <w:szCs w:val="22"/>
        </w:rPr>
        <w:t>Demonstrated proficiency in the use of a donor database</w:t>
      </w:r>
      <w:r w:rsidR="00331F67">
        <w:rPr>
          <w:rFonts w:ascii="Calibri" w:hAnsi="Calibri" w:cs="Arial"/>
          <w:sz w:val="22"/>
          <w:szCs w:val="22"/>
        </w:rPr>
        <w:t>.</w:t>
      </w:r>
    </w:p>
    <w:p w:rsidR="008A5C5C" w:rsidRDefault="00AE45F0" w:rsidP="00FD74AD">
      <w:pPr>
        <w:pStyle w:val="ListParagraph"/>
        <w:numPr>
          <w:ilvl w:val="0"/>
          <w:numId w:val="2"/>
        </w:numPr>
        <w:spacing w:after="120"/>
        <w:ind w:right="-36"/>
        <w:rPr>
          <w:rFonts w:asciiTheme="minorHAnsi" w:hAnsiTheme="minorHAnsi"/>
          <w:sz w:val="20"/>
          <w:szCs w:val="20"/>
        </w:rPr>
      </w:pPr>
      <w:r w:rsidRPr="00FD74AD">
        <w:rPr>
          <w:rFonts w:ascii="Calibri" w:hAnsi="Calibri" w:cs="Arial"/>
          <w:sz w:val="22"/>
          <w:szCs w:val="22"/>
        </w:rPr>
        <w:t>Demonstrated technology expertise and regular use of Microsoft Office</w:t>
      </w:r>
      <w:r w:rsidR="0020576F">
        <w:rPr>
          <w:rFonts w:ascii="Calibri" w:hAnsi="Calibri" w:cs="Arial"/>
          <w:sz w:val="22"/>
          <w:szCs w:val="22"/>
        </w:rPr>
        <w:t xml:space="preserve"> products</w:t>
      </w:r>
      <w:r w:rsidRPr="00FD74AD">
        <w:rPr>
          <w:rFonts w:ascii="Calibri" w:hAnsi="Calibri" w:cs="Arial"/>
          <w:sz w:val="22"/>
          <w:szCs w:val="22"/>
        </w:rPr>
        <w:t xml:space="preserve"> and social media.</w:t>
      </w:r>
      <w:bookmarkStart w:id="1" w:name="OLE_LINK13"/>
      <w:bookmarkStart w:id="2" w:name="OLE_LINK12"/>
      <w:bookmarkStart w:id="3" w:name="OLE_LINK11"/>
      <w:r w:rsidR="00FD74AD" w:rsidRPr="00FD74AD">
        <w:rPr>
          <w:rFonts w:asciiTheme="minorHAnsi" w:hAnsiTheme="minorHAnsi"/>
          <w:sz w:val="20"/>
          <w:szCs w:val="20"/>
        </w:rPr>
        <w:t xml:space="preserve"> </w:t>
      </w:r>
    </w:p>
    <w:p w:rsidR="00F35EF5" w:rsidRPr="00E64517" w:rsidRDefault="00F35EF5" w:rsidP="00705F8A">
      <w:pPr>
        <w:widowControl/>
        <w:tabs>
          <w:tab w:val="left" w:pos="-720"/>
          <w:tab w:val="left" w:pos="0"/>
          <w:tab w:val="left" w:pos="450"/>
          <w:tab w:val="left" w:pos="900"/>
          <w:tab w:val="left" w:pos="1710"/>
          <w:tab w:val="left" w:pos="2340"/>
          <w:tab w:val="left" w:pos="3600"/>
        </w:tabs>
        <w:spacing w:before="240" w:line="286" w:lineRule="auto"/>
        <w:rPr>
          <w:rFonts w:ascii="Calibri" w:hAnsi="Calibri" w:cs="Arial"/>
          <w:sz w:val="22"/>
          <w:szCs w:val="22"/>
          <w:u w:val="single"/>
        </w:rPr>
      </w:pPr>
      <w:r>
        <w:rPr>
          <w:rFonts w:ascii="Calibri" w:hAnsi="Calibri" w:cs="Arial"/>
          <w:b/>
          <w:bCs/>
          <w:sz w:val="22"/>
          <w:szCs w:val="22"/>
          <w:u w:val="single"/>
        </w:rPr>
        <w:t>Equal Opportunity Employer</w:t>
      </w:r>
      <w:r w:rsidRPr="00E64517">
        <w:rPr>
          <w:rFonts w:ascii="Calibri" w:hAnsi="Calibri" w:cs="Arial"/>
          <w:b/>
          <w:bCs/>
          <w:sz w:val="22"/>
          <w:szCs w:val="22"/>
          <w:u w:val="single"/>
        </w:rPr>
        <w:t>:</w:t>
      </w:r>
    </w:p>
    <w:p w:rsidR="00F35EF5" w:rsidRPr="00705F8A" w:rsidRDefault="00F35EF5" w:rsidP="00F35EF5">
      <w:pPr>
        <w:spacing w:after="120"/>
        <w:ind w:right="-36"/>
        <w:rPr>
          <w:rFonts w:asciiTheme="minorHAnsi" w:hAnsiTheme="minorHAnsi"/>
          <w:sz w:val="22"/>
          <w:szCs w:val="22"/>
        </w:rPr>
      </w:pPr>
      <w:r w:rsidRPr="00705F8A">
        <w:rPr>
          <w:rFonts w:asciiTheme="minorHAnsi" w:hAnsiTheme="minorHAnsi"/>
          <w:sz w:val="22"/>
          <w:szCs w:val="22"/>
        </w:rPr>
        <w:t>LWS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 or local laws.</w:t>
      </w:r>
    </w:p>
    <w:p w:rsidR="00705F8A" w:rsidRPr="00705F8A" w:rsidRDefault="00705F8A" w:rsidP="00F35EF5">
      <w:pPr>
        <w:spacing w:after="120"/>
        <w:ind w:right="-36"/>
        <w:rPr>
          <w:rFonts w:asciiTheme="minorHAnsi" w:hAnsiTheme="minorHAnsi"/>
          <w:sz w:val="22"/>
          <w:szCs w:val="22"/>
        </w:rPr>
      </w:pPr>
    </w:p>
    <w:p w:rsidR="00705F8A" w:rsidRPr="00705F8A" w:rsidRDefault="00705F8A" w:rsidP="00F35EF5">
      <w:pPr>
        <w:spacing w:after="120"/>
        <w:ind w:right="-36"/>
        <w:rPr>
          <w:rFonts w:asciiTheme="minorHAnsi" w:hAnsiTheme="minorHAnsi"/>
          <w:sz w:val="22"/>
          <w:szCs w:val="22"/>
        </w:rPr>
      </w:pPr>
      <w:r w:rsidRPr="00705F8A">
        <w:rPr>
          <w:rFonts w:asciiTheme="minorHAnsi" w:hAnsiTheme="minorHAnsi"/>
          <w:sz w:val="22"/>
          <w:szCs w:val="22"/>
        </w:rPr>
        <w:t>Qualified candidates can apply by sending a cover letter and resume to jobs@leadershipws.org.</w:t>
      </w:r>
    </w:p>
    <w:p w:rsidR="00F35EF5" w:rsidRDefault="00F35EF5" w:rsidP="008A5C5C">
      <w:pPr>
        <w:jc w:val="right"/>
        <w:rPr>
          <w:rFonts w:asciiTheme="minorHAnsi" w:hAnsiTheme="minorHAnsi" w:cstheme="minorHAnsi"/>
          <w:sz w:val="18"/>
          <w:szCs w:val="18"/>
        </w:rPr>
      </w:pPr>
    </w:p>
    <w:bookmarkEnd w:id="1"/>
    <w:bookmarkEnd w:id="2"/>
    <w:bookmarkEnd w:id="3"/>
    <w:sectPr w:rsidR="00F35EF5" w:rsidSect="00FD74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4597"/>
    <w:multiLevelType w:val="hybridMultilevel"/>
    <w:tmpl w:val="D26E68A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9C0015D"/>
    <w:multiLevelType w:val="hybridMultilevel"/>
    <w:tmpl w:val="18B665F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4FD3BD4"/>
    <w:multiLevelType w:val="hybridMultilevel"/>
    <w:tmpl w:val="CE8A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D0E6F"/>
    <w:multiLevelType w:val="hybridMultilevel"/>
    <w:tmpl w:val="CB6EC2DC"/>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51D22923"/>
    <w:multiLevelType w:val="hybridMultilevel"/>
    <w:tmpl w:val="B302D5C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5F0"/>
    <w:rsid w:val="00036151"/>
    <w:rsid w:val="000607C6"/>
    <w:rsid w:val="00092D54"/>
    <w:rsid w:val="000E1918"/>
    <w:rsid w:val="001B36A4"/>
    <w:rsid w:val="0020576F"/>
    <w:rsid w:val="00255D60"/>
    <w:rsid w:val="003309D7"/>
    <w:rsid w:val="00331F67"/>
    <w:rsid w:val="0040652A"/>
    <w:rsid w:val="004A1831"/>
    <w:rsid w:val="00595ED5"/>
    <w:rsid w:val="00705F8A"/>
    <w:rsid w:val="007259EF"/>
    <w:rsid w:val="00733F9F"/>
    <w:rsid w:val="007F603E"/>
    <w:rsid w:val="008A5C5C"/>
    <w:rsid w:val="00931FCE"/>
    <w:rsid w:val="00972D9F"/>
    <w:rsid w:val="0099302B"/>
    <w:rsid w:val="00A472DF"/>
    <w:rsid w:val="00A603AA"/>
    <w:rsid w:val="00A801B2"/>
    <w:rsid w:val="00AE45F0"/>
    <w:rsid w:val="00CA5402"/>
    <w:rsid w:val="00CB54D5"/>
    <w:rsid w:val="00CC5983"/>
    <w:rsid w:val="00CE6EB4"/>
    <w:rsid w:val="00D56193"/>
    <w:rsid w:val="00D81907"/>
    <w:rsid w:val="00DB7A3B"/>
    <w:rsid w:val="00E14CC8"/>
    <w:rsid w:val="00E64517"/>
    <w:rsid w:val="00ED2F20"/>
    <w:rsid w:val="00F35EF5"/>
    <w:rsid w:val="00F86D78"/>
    <w:rsid w:val="00FD74AD"/>
    <w:rsid w:val="00FE3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F626"/>
  <w15:docId w15:val="{B2A02CE6-D47F-4528-B89E-C75F7994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5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E45F0"/>
    <w:pPr>
      <w:ind w:left="450" w:hanging="450"/>
    </w:pPr>
  </w:style>
  <w:style w:type="character" w:styleId="Strong">
    <w:name w:val="Strong"/>
    <w:basedOn w:val="DefaultParagraphFont"/>
    <w:uiPriority w:val="22"/>
    <w:qFormat/>
    <w:rsid w:val="00AE45F0"/>
    <w:rPr>
      <w:b/>
      <w:bCs/>
    </w:rPr>
  </w:style>
  <w:style w:type="paragraph" w:styleId="ListParagraph">
    <w:name w:val="List Paragraph"/>
    <w:basedOn w:val="Normal"/>
    <w:uiPriority w:val="34"/>
    <w:qFormat/>
    <w:rsid w:val="00255D60"/>
    <w:pPr>
      <w:ind w:left="720"/>
      <w:contextualSpacing/>
    </w:pPr>
  </w:style>
  <w:style w:type="paragraph" w:styleId="BalloonText">
    <w:name w:val="Balloon Text"/>
    <w:basedOn w:val="Normal"/>
    <w:link w:val="BalloonTextChar"/>
    <w:uiPriority w:val="99"/>
    <w:semiHidden/>
    <w:unhideWhenUsed/>
    <w:rsid w:val="00D81907"/>
    <w:rPr>
      <w:rFonts w:ascii="Tahoma" w:hAnsi="Tahoma" w:cs="Tahoma"/>
      <w:sz w:val="16"/>
      <w:szCs w:val="16"/>
    </w:rPr>
  </w:style>
  <w:style w:type="character" w:customStyle="1" w:styleId="BalloonTextChar">
    <w:name w:val="Balloon Text Char"/>
    <w:basedOn w:val="DefaultParagraphFont"/>
    <w:link w:val="BalloonText"/>
    <w:uiPriority w:val="99"/>
    <w:semiHidden/>
    <w:rsid w:val="00D81907"/>
    <w:rPr>
      <w:rFonts w:ascii="Tahoma" w:eastAsia="Times New Roman" w:hAnsi="Tahoma" w:cs="Tahoma"/>
      <w:sz w:val="16"/>
      <w:szCs w:val="16"/>
    </w:rPr>
  </w:style>
  <w:style w:type="character" w:styleId="Hyperlink">
    <w:name w:val="Hyperlink"/>
    <w:basedOn w:val="DefaultParagraphFont"/>
    <w:uiPriority w:val="99"/>
    <w:unhideWhenUsed/>
    <w:rsid w:val="00CA5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6997">
      <w:bodyDiv w:val="1"/>
      <w:marLeft w:val="0"/>
      <w:marRight w:val="0"/>
      <w:marTop w:val="0"/>
      <w:marBottom w:val="0"/>
      <w:divBdr>
        <w:top w:val="none" w:sz="0" w:space="0" w:color="auto"/>
        <w:left w:val="none" w:sz="0" w:space="0" w:color="auto"/>
        <w:bottom w:val="none" w:sz="0" w:space="0" w:color="auto"/>
        <w:right w:val="none" w:sz="0" w:space="0" w:color="auto"/>
      </w:divBdr>
    </w:div>
    <w:div w:id="1319110171">
      <w:bodyDiv w:val="1"/>
      <w:marLeft w:val="0"/>
      <w:marRight w:val="0"/>
      <w:marTop w:val="0"/>
      <w:marBottom w:val="0"/>
      <w:divBdr>
        <w:top w:val="none" w:sz="0" w:space="0" w:color="auto"/>
        <w:left w:val="none" w:sz="0" w:space="0" w:color="auto"/>
        <w:bottom w:val="none" w:sz="0" w:space="0" w:color="auto"/>
        <w:right w:val="none" w:sz="0" w:space="0" w:color="auto"/>
      </w:divBdr>
    </w:div>
    <w:div w:id="143597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Jared Steward</cp:lastModifiedBy>
  <cp:revision>6</cp:revision>
  <cp:lastPrinted>2013-10-07T13:23:00Z</cp:lastPrinted>
  <dcterms:created xsi:type="dcterms:W3CDTF">2024-04-01T18:21:00Z</dcterms:created>
  <dcterms:modified xsi:type="dcterms:W3CDTF">2024-04-08T18:45:00Z</dcterms:modified>
</cp:coreProperties>
</file>